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Межрайонная инспекция Федерального налоговой службы  России №1 по Республике Адыгея в лице Начальника Инспекции Л.Щ. </w:t>
      </w:r>
      <w:proofErr w:type="spellStart"/>
      <w:r w:rsidRPr="00283667">
        <w:rPr>
          <w:color w:val="000000"/>
          <w:sz w:val="24"/>
          <w:szCs w:val="24"/>
        </w:rPr>
        <w:t>Ачмиз</w:t>
      </w:r>
      <w:proofErr w:type="spellEnd"/>
      <w:r w:rsidRPr="00283667">
        <w:rPr>
          <w:color w:val="000000"/>
          <w:sz w:val="24"/>
          <w:szCs w:val="24"/>
        </w:rPr>
        <w:t xml:space="preserve">, </w:t>
      </w:r>
      <w:proofErr w:type="gramStart"/>
      <w:r w:rsidRPr="00283667">
        <w:rPr>
          <w:color w:val="000000"/>
          <w:sz w:val="24"/>
          <w:szCs w:val="24"/>
        </w:rPr>
        <w:t>действующий</w:t>
      </w:r>
      <w:proofErr w:type="gramEnd"/>
      <w:r w:rsidRPr="00283667">
        <w:rPr>
          <w:color w:val="000000"/>
          <w:sz w:val="24"/>
          <w:szCs w:val="24"/>
        </w:rPr>
        <w:t xml:space="preserve"> на основании Положения, утвержденного Руководителем УФНС России по Республике Адыгея от 04.04.2019г., объявляет о приеме документов для участия в конкурсе на замещение вакантной должности: 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</w:p>
    <w:tbl>
      <w:tblPr>
        <w:tblW w:w="7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73"/>
        <w:gridCol w:w="1755"/>
        <w:gridCol w:w="913"/>
        <w:gridCol w:w="856"/>
        <w:gridCol w:w="1838"/>
      </w:tblGrid>
      <w:tr w:rsidR="009D66D7" w:rsidRPr="00283667" w:rsidTr="00912883">
        <w:trPr>
          <w:trHeight w:val="799"/>
        </w:trPr>
        <w:tc>
          <w:tcPr>
            <w:tcW w:w="432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ind w:firstLine="547"/>
              <w:jc w:val="center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E665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BE6651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73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BE6651">
              <w:rPr>
                <w:color w:val="000000"/>
                <w:sz w:val="22"/>
                <w:szCs w:val="22"/>
              </w:rPr>
              <w:t>отдела</w:t>
            </w:r>
          </w:p>
        </w:tc>
        <w:tc>
          <w:tcPr>
            <w:tcW w:w="1755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ind w:firstLine="547"/>
              <w:jc w:val="center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913" w:type="dxa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ind w:firstLine="547"/>
              <w:jc w:val="center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 xml:space="preserve">Количество </w:t>
            </w:r>
            <w:proofErr w:type="gramStart"/>
            <w:r w:rsidRPr="00BE6651">
              <w:rPr>
                <w:color w:val="000000"/>
                <w:sz w:val="22"/>
                <w:szCs w:val="22"/>
              </w:rPr>
              <w:t>вакантный</w:t>
            </w:r>
            <w:proofErr w:type="gramEnd"/>
            <w:r w:rsidRPr="00BE6651">
              <w:rPr>
                <w:color w:val="000000"/>
                <w:sz w:val="22"/>
                <w:szCs w:val="22"/>
              </w:rPr>
              <w:t xml:space="preserve"> должностей</w:t>
            </w:r>
          </w:p>
        </w:tc>
        <w:tc>
          <w:tcPr>
            <w:tcW w:w="856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ind w:firstLine="547"/>
              <w:jc w:val="center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Предполагаемая зарплата</w:t>
            </w:r>
          </w:p>
        </w:tc>
        <w:tc>
          <w:tcPr>
            <w:tcW w:w="1838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ind w:firstLine="547"/>
              <w:jc w:val="center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Требования к стажу работы</w:t>
            </w:r>
          </w:p>
        </w:tc>
      </w:tr>
      <w:tr w:rsidR="009D66D7" w:rsidRPr="00283667" w:rsidTr="00912883">
        <w:trPr>
          <w:trHeight w:val="272"/>
        </w:trPr>
        <w:tc>
          <w:tcPr>
            <w:tcW w:w="432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ind w:firstLine="547"/>
              <w:jc w:val="both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</w:t>
            </w:r>
          </w:p>
          <w:p w:rsidR="009D66D7" w:rsidRPr="00BE6651" w:rsidRDefault="009D66D7" w:rsidP="00912883">
            <w:pPr>
              <w:rPr>
                <w:sz w:val="22"/>
                <w:szCs w:val="22"/>
              </w:rPr>
            </w:pPr>
            <w:r w:rsidRPr="00BE6651">
              <w:rPr>
                <w:sz w:val="22"/>
                <w:szCs w:val="22"/>
              </w:rPr>
              <w:t>1.</w:t>
            </w:r>
          </w:p>
        </w:tc>
        <w:tc>
          <w:tcPr>
            <w:tcW w:w="2173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Отдел общего обеспечения</w:t>
            </w:r>
          </w:p>
        </w:tc>
        <w:tc>
          <w:tcPr>
            <w:tcW w:w="1755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Главный специалист - эксперт</w:t>
            </w:r>
          </w:p>
        </w:tc>
        <w:tc>
          <w:tcPr>
            <w:tcW w:w="913" w:type="dxa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ind w:firstLine="547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14000-16000</w:t>
            </w:r>
          </w:p>
        </w:tc>
        <w:tc>
          <w:tcPr>
            <w:tcW w:w="1838" w:type="dxa"/>
            <w:shd w:val="clear" w:color="auto" w:fill="auto"/>
          </w:tcPr>
          <w:p w:rsidR="009D66D7" w:rsidRPr="00BE6651" w:rsidRDefault="009D66D7" w:rsidP="00912883">
            <w:pPr>
              <w:shd w:val="clear" w:color="auto" w:fill="FFFFFF"/>
              <w:tabs>
                <w:tab w:val="left" w:pos="706"/>
              </w:tabs>
              <w:ind w:firstLine="547"/>
              <w:rPr>
                <w:color w:val="000000"/>
                <w:sz w:val="22"/>
                <w:szCs w:val="22"/>
              </w:rPr>
            </w:pPr>
            <w:r w:rsidRPr="00BE6651">
              <w:rPr>
                <w:color w:val="000000"/>
                <w:sz w:val="22"/>
                <w:szCs w:val="22"/>
              </w:rPr>
              <w:t>Без предъявления к стажу работы.</w:t>
            </w:r>
          </w:p>
        </w:tc>
      </w:tr>
    </w:tbl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</w:p>
    <w:p w:rsidR="009D66D7" w:rsidRPr="00283667" w:rsidRDefault="009D66D7" w:rsidP="009D66D7">
      <w:pPr>
        <w:pStyle w:val="ConsNonformat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 К претендентам на замещение вакантных должностей предъявляются следующие квалификационные требования: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1.К уровню профессионального образования:</w:t>
      </w:r>
    </w:p>
    <w:p w:rsidR="009D66D7" w:rsidRPr="00283667" w:rsidRDefault="009D66D7" w:rsidP="009D66D7">
      <w:pPr>
        <w:pStyle w:val="ConsPlusNonformat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наличие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высшего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образование.</w:t>
      </w:r>
    </w:p>
    <w:p w:rsidR="009D66D7" w:rsidRPr="00283667" w:rsidRDefault="009D66D7" w:rsidP="009D66D7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2. Квалификационные требования к профессиональным знаниям:</w:t>
      </w:r>
    </w:p>
    <w:p w:rsidR="009D66D7" w:rsidRPr="00283667" w:rsidRDefault="009D66D7" w:rsidP="009D66D7">
      <w:pPr>
        <w:pStyle w:val="ConsPlusNormal"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Наличие профессиональных знаний: государственного языка Российской Федерации (русского языка); основ </w:t>
      </w:r>
      <w:hyperlink r:id="rId5" w:history="1">
        <w:r w:rsidRPr="00283667">
          <w:rPr>
            <w:snapToGrid w:val="0"/>
            <w:color w:val="000000"/>
          </w:rPr>
          <w:t>Конституции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Российской Федерации, Федерального </w:t>
      </w:r>
      <w:hyperlink r:id="rId6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283667">
          <w:rPr>
            <w:snapToGrid w:val="0"/>
            <w:color w:val="000000"/>
          </w:rPr>
          <w:t>закона</w:t>
        </w:r>
      </w:hyperlink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 области информационно-коммуникационных технологий. 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В сфере законодательства Российской Федерации: Трудовой </w:t>
      </w:r>
      <w:hyperlink r:id="rId9" w:history="1">
        <w:r w:rsidRPr="00283667">
          <w:rPr>
            <w:color w:val="000000"/>
            <w:sz w:val="24"/>
            <w:szCs w:val="24"/>
          </w:rPr>
          <w:t>кодекс</w:t>
        </w:r>
      </w:hyperlink>
      <w:r w:rsidRPr="00283667">
        <w:rPr>
          <w:color w:val="000000"/>
          <w:sz w:val="24"/>
          <w:szCs w:val="24"/>
        </w:rPr>
        <w:t xml:space="preserve"> Российской Федерации от 30 декабря 2001 г. N 197-ФЗ; Федеральный </w:t>
      </w:r>
      <w:hyperlink r:id="rId10" w:history="1">
        <w:r w:rsidRPr="00283667">
          <w:rPr>
            <w:color w:val="000000"/>
            <w:sz w:val="24"/>
            <w:szCs w:val="24"/>
          </w:rPr>
          <w:t>закон</w:t>
        </w:r>
      </w:hyperlink>
      <w:r w:rsidRPr="00283667">
        <w:rPr>
          <w:color w:val="000000"/>
          <w:sz w:val="24"/>
          <w:szCs w:val="24"/>
        </w:rPr>
        <w:t xml:space="preserve"> от 27 мая 2003 г. N 58-ФЗ "О системе государственной службы Российской Федерации"; Федеральный </w:t>
      </w:r>
      <w:hyperlink r:id="rId11" w:history="1">
        <w:r w:rsidRPr="00283667">
          <w:rPr>
            <w:color w:val="000000"/>
            <w:sz w:val="24"/>
            <w:szCs w:val="24"/>
          </w:rPr>
          <w:t>закон</w:t>
        </w:r>
      </w:hyperlink>
      <w:r w:rsidRPr="00283667">
        <w:rPr>
          <w:color w:val="000000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  </w:t>
      </w:r>
      <w:hyperlink r:id="rId12" w:history="1">
        <w:proofErr w:type="gramStart"/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16 февраля 2005 г. N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 </w:t>
      </w:r>
      <w:hyperlink r:id="rId13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18 июля 2005 г. N 813 "О порядке и условиях командирования федеральных государственных гражданских служащих";</w:t>
      </w:r>
      <w:proofErr w:type="gramEnd"/>
      <w:r w:rsidRPr="00283667">
        <w:rPr>
          <w:color w:val="000000"/>
          <w:sz w:val="24"/>
          <w:szCs w:val="24"/>
        </w:rPr>
        <w:t xml:space="preserve"> </w:t>
      </w:r>
      <w:hyperlink r:id="rId14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25 июля 2006 г. N 763 "О денежном содержании федеральных государственных гражданских служащих"; </w:t>
      </w:r>
      <w:hyperlink r:id="rId15" w:history="1">
        <w:proofErr w:type="gramStart"/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19 ноября 2007 г.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Pr="00283667">
        <w:rPr>
          <w:color w:val="000000"/>
          <w:sz w:val="24"/>
          <w:szCs w:val="24"/>
        </w:rPr>
        <w:t xml:space="preserve"> Федерации";   </w:t>
      </w:r>
      <w:hyperlink r:id="rId16" w:history="1">
        <w:r w:rsidRPr="00283667">
          <w:rPr>
            <w:color w:val="000000"/>
            <w:sz w:val="24"/>
            <w:szCs w:val="24"/>
          </w:rPr>
          <w:t>постановление</w:t>
        </w:r>
      </w:hyperlink>
      <w:r w:rsidRPr="00283667">
        <w:rPr>
          <w:color w:val="000000"/>
          <w:sz w:val="24"/>
          <w:szCs w:val="24"/>
        </w:rPr>
        <w:t xml:space="preserve"> Правительства Российской Федерации от 27 января 2009 г. N 63 "О предоставлении федеральным государственным гражданским служащим единовременной субсидии на приобретение жилого помещения";  </w:t>
      </w:r>
      <w:hyperlink r:id="rId17" w:history="1">
        <w:proofErr w:type="gramStart"/>
        <w:r w:rsidRPr="00283667">
          <w:rPr>
            <w:color w:val="000000"/>
            <w:sz w:val="24"/>
            <w:szCs w:val="24"/>
          </w:rPr>
          <w:t>постановление</w:t>
        </w:r>
      </w:hyperlink>
      <w:r w:rsidRPr="00283667">
        <w:rPr>
          <w:color w:val="000000"/>
          <w:sz w:val="24"/>
          <w:szCs w:val="24"/>
        </w:rPr>
        <w:t xml:space="preserve"> Правительства Российской Федерации от 27 октября 2012 г. N 1103 "Об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</w:t>
      </w:r>
      <w:r w:rsidRPr="00283667">
        <w:rPr>
          <w:color w:val="000000"/>
          <w:sz w:val="24"/>
          <w:szCs w:val="24"/>
        </w:rPr>
        <w:lastRenderedPageBreak/>
        <w:t>Федерации, служебными жилыми помещениями и о возмещении указанным гражданским служащим расходов на наем (поднаем) жилого помещения";</w:t>
      </w:r>
      <w:proofErr w:type="gramEnd"/>
      <w:r w:rsidRPr="00283667">
        <w:rPr>
          <w:color w:val="000000"/>
          <w:sz w:val="24"/>
          <w:szCs w:val="24"/>
        </w:rPr>
        <w:t xml:space="preserve">  </w:t>
      </w:r>
      <w:hyperlink r:id="rId18" w:history="1">
        <w:proofErr w:type="gramStart"/>
        <w:r w:rsidRPr="00283667">
          <w:rPr>
            <w:color w:val="000000"/>
            <w:sz w:val="24"/>
            <w:szCs w:val="24"/>
          </w:rPr>
          <w:t>постановление</w:t>
        </w:r>
      </w:hyperlink>
      <w:r w:rsidRPr="00283667">
        <w:rPr>
          <w:color w:val="000000"/>
          <w:sz w:val="24"/>
          <w:szCs w:val="24"/>
        </w:rPr>
        <w:t xml:space="preserve"> Правительства Российской Федерации от 19 сентября 2013 г. N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</w:t>
      </w:r>
      <w:proofErr w:type="gramEnd"/>
      <w:r w:rsidRPr="00283667">
        <w:rPr>
          <w:color w:val="000000"/>
          <w:sz w:val="24"/>
          <w:szCs w:val="24"/>
        </w:rPr>
        <w:t xml:space="preserve"> </w:t>
      </w:r>
      <w:proofErr w:type="gramStart"/>
      <w:r w:rsidRPr="00283667">
        <w:rPr>
          <w:color w:val="000000"/>
          <w:sz w:val="24"/>
          <w:szCs w:val="24"/>
        </w:rPr>
        <w:t>Кодекс об административных правонарушениях от 30 декабря 2001 г. N 195-ФЗ (</w:t>
      </w:r>
      <w:hyperlink r:id="rId19" w:history="1">
        <w:r w:rsidRPr="00283667">
          <w:rPr>
            <w:color w:val="000000"/>
            <w:sz w:val="24"/>
            <w:szCs w:val="24"/>
          </w:rPr>
          <w:t>ст. 19.28</w:t>
        </w:r>
      </w:hyperlink>
      <w:r w:rsidRPr="00283667">
        <w:rPr>
          <w:color w:val="000000"/>
          <w:sz w:val="24"/>
          <w:szCs w:val="24"/>
        </w:rPr>
        <w:t xml:space="preserve"> и </w:t>
      </w:r>
      <w:hyperlink r:id="rId20" w:history="1">
        <w:r w:rsidRPr="00283667">
          <w:rPr>
            <w:color w:val="000000"/>
            <w:sz w:val="24"/>
            <w:szCs w:val="24"/>
          </w:rPr>
          <w:t>19.29</w:t>
        </w:r>
      </w:hyperlink>
      <w:r w:rsidRPr="00283667">
        <w:rPr>
          <w:color w:val="000000"/>
          <w:sz w:val="24"/>
          <w:szCs w:val="24"/>
        </w:rPr>
        <w:t xml:space="preserve">);    Федеральный </w:t>
      </w:r>
      <w:hyperlink r:id="rId21" w:history="1">
        <w:r w:rsidRPr="00283667">
          <w:rPr>
            <w:color w:val="000000"/>
            <w:sz w:val="24"/>
            <w:szCs w:val="24"/>
          </w:rPr>
          <w:t>закон</w:t>
        </w:r>
      </w:hyperlink>
      <w:r w:rsidRPr="00283667">
        <w:rPr>
          <w:color w:val="000000"/>
          <w:sz w:val="24"/>
          <w:szCs w:val="24"/>
        </w:rPr>
        <w:t xml:space="preserve"> от 3 декабря 2012 г. N 230-ФЗ "О контроле за соответствием расходов лиц, замещающих государственные должности, и иных лиц их доходам";   </w:t>
      </w:r>
      <w:hyperlink r:id="rId22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  <w:proofErr w:type="gramEnd"/>
      <w:r w:rsidRPr="00283667">
        <w:rPr>
          <w:color w:val="000000"/>
          <w:sz w:val="24"/>
          <w:szCs w:val="24"/>
        </w:rPr>
        <w:t xml:space="preserve">  </w:t>
      </w:r>
      <w:hyperlink r:id="rId23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19 мая 2008 г. N 815 "О мерах по противодействию коррупции";  </w:t>
      </w:r>
      <w:hyperlink r:id="rId24" w:history="1">
        <w:proofErr w:type="gramStart"/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  <w:r w:rsidRPr="00283667">
        <w:rPr>
          <w:color w:val="000000"/>
          <w:sz w:val="24"/>
          <w:szCs w:val="24"/>
        </w:rPr>
        <w:t xml:space="preserve">  </w:t>
      </w:r>
      <w:hyperlink r:id="rId25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 </w:t>
      </w:r>
      <w:hyperlink r:id="rId26" w:history="1">
        <w:proofErr w:type="gramStart"/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  <w:r w:rsidRPr="00283667">
        <w:rPr>
          <w:color w:val="000000"/>
          <w:sz w:val="24"/>
          <w:szCs w:val="24"/>
        </w:rPr>
        <w:t xml:space="preserve"> </w:t>
      </w:r>
      <w:hyperlink r:id="rId27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интересов";  </w:t>
      </w:r>
      <w:hyperlink r:id="rId28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21 июля 2010 г. N 925 "О мерах по реализации отдельных положений Федерального закона "О противодействии коррупции";  </w:t>
      </w:r>
      <w:hyperlink r:id="rId29" w:history="1">
        <w:proofErr w:type="gramStart"/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коррупции";  </w:t>
      </w:r>
      <w:hyperlink r:id="rId30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доходам";</w:t>
      </w:r>
      <w:proofErr w:type="gramEnd"/>
      <w:r w:rsidRPr="00283667">
        <w:rPr>
          <w:color w:val="000000"/>
          <w:sz w:val="24"/>
          <w:szCs w:val="24"/>
        </w:rPr>
        <w:t xml:space="preserve">  </w:t>
      </w:r>
      <w:hyperlink r:id="rId31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8 июля 2013 г. N 613 "Вопросы противодействия коррупции";  </w:t>
      </w:r>
      <w:hyperlink r:id="rId32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3 декабря 2013 г. N 878 "Об Управлении Президента Российской Федерации по вопросам противодействия коррупции"; </w:t>
      </w:r>
      <w:hyperlink r:id="rId33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23 июня 2014 г. N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  </w:t>
      </w:r>
      <w:hyperlink r:id="rId34" w:history="1">
        <w:r w:rsidRPr="00283667">
          <w:rPr>
            <w:color w:val="000000"/>
            <w:sz w:val="24"/>
            <w:szCs w:val="24"/>
          </w:rPr>
          <w:t>постановление</w:t>
        </w:r>
      </w:hyperlink>
      <w:r w:rsidRPr="00283667">
        <w:rPr>
          <w:color w:val="000000"/>
          <w:sz w:val="24"/>
          <w:szCs w:val="24"/>
        </w:rPr>
        <w:t xml:space="preserve"> Правительства Российской Федерации от 13 марта 2013 г. N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должности";  </w:t>
      </w:r>
      <w:hyperlink r:id="rId35" w:history="1">
        <w:r w:rsidRPr="00283667">
          <w:rPr>
            <w:color w:val="000000"/>
            <w:sz w:val="24"/>
            <w:szCs w:val="24"/>
          </w:rPr>
          <w:t>постановление</w:t>
        </w:r>
      </w:hyperlink>
      <w:r w:rsidRPr="00283667">
        <w:rPr>
          <w:color w:val="000000"/>
          <w:sz w:val="24"/>
          <w:szCs w:val="24"/>
        </w:rPr>
        <w:t xml:space="preserve"> Правительства Российской Федерации от 13 марта 2013 г. N 208 "Об утверждении Правил представления лицом, поступающим на </w:t>
      </w:r>
      <w:proofErr w:type="gramStart"/>
      <w:r w:rsidRPr="00283667">
        <w:rPr>
          <w:color w:val="000000"/>
          <w:sz w:val="24"/>
          <w:szCs w:val="24"/>
        </w:rPr>
        <w:t>работу</w:t>
      </w:r>
      <w:proofErr w:type="gramEnd"/>
      <w:r w:rsidRPr="00283667">
        <w:rPr>
          <w:color w:val="000000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</w:t>
      </w:r>
      <w:r w:rsidRPr="00283667">
        <w:rPr>
          <w:color w:val="000000"/>
          <w:sz w:val="24"/>
          <w:szCs w:val="24"/>
        </w:rPr>
        <w:lastRenderedPageBreak/>
        <w:t xml:space="preserve">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детей";  </w:t>
      </w:r>
      <w:hyperlink r:id="rId36" w:history="1">
        <w:r w:rsidRPr="00283667">
          <w:rPr>
            <w:color w:val="000000"/>
            <w:sz w:val="24"/>
            <w:szCs w:val="24"/>
          </w:rPr>
          <w:t>постановление</w:t>
        </w:r>
      </w:hyperlink>
      <w:r w:rsidRPr="00283667">
        <w:rPr>
          <w:color w:val="000000"/>
          <w:sz w:val="24"/>
          <w:szCs w:val="24"/>
        </w:rPr>
        <w:t xml:space="preserve"> Правительства Российской Федерации от 5 июля 2013 г. N 568 "О распространении на отдельные категории граждан ограничений, запретов и обязанностей, установленных Федеральным законом "О противодействии коррупции" и другими федеральными законами в целях противодействия коррупции"; </w:t>
      </w:r>
      <w:hyperlink r:id="rId37" w:history="1">
        <w:r w:rsidRPr="00283667">
          <w:rPr>
            <w:color w:val="000000"/>
            <w:sz w:val="24"/>
            <w:szCs w:val="24"/>
          </w:rPr>
          <w:t>постановление</w:t>
        </w:r>
      </w:hyperlink>
      <w:r w:rsidRPr="00283667">
        <w:rPr>
          <w:color w:val="000000"/>
          <w:sz w:val="24"/>
          <w:szCs w:val="24"/>
        </w:rPr>
        <w:t xml:space="preserve"> Правительства Российской Федерации от 21 января 2015 г. N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Федерации";  </w:t>
      </w:r>
      <w:hyperlink r:id="rId38" w:history="1">
        <w:r w:rsidRPr="00283667">
          <w:rPr>
            <w:color w:val="000000"/>
            <w:sz w:val="24"/>
            <w:szCs w:val="24"/>
          </w:rPr>
          <w:t>Указ</w:t>
        </w:r>
      </w:hyperlink>
      <w:r w:rsidRPr="00283667">
        <w:rPr>
          <w:color w:val="000000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39" w:history="1">
        <w:r w:rsidRPr="00283667">
          <w:rPr>
            <w:color w:val="000000"/>
            <w:sz w:val="24"/>
            <w:szCs w:val="24"/>
          </w:rPr>
          <w:t>Постановление</w:t>
        </w:r>
      </w:hyperlink>
      <w:r w:rsidRPr="00283667">
        <w:rPr>
          <w:color w:val="000000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   Главный специалист-эксперт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деятельности; Постановление Правительства Российской Федерации от 24.12.2015 №1418 «О государственном надзоре в области защиты населения и территорий от  чрезвычайных  ситуаций  природного  и  техногенного характера».</w:t>
      </w:r>
    </w:p>
    <w:p w:rsidR="009D66D7" w:rsidRPr="00283667" w:rsidRDefault="009D66D7" w:rsidP="009D66D7">
      <w:pPr>
        <w:shd w:val="clear" w:color="auto" w:fill="FFFFFF"/>
        <w:tabs>
          <w:tab w:val="left" w:pos="706"/>
          <w:tab w:val="left" w:pos="1522"/>
        </w:tabs>
        <w:spacing w:line="274" w:lineRule="exact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</w:t>
      </w:r>
      <w:proofErr w:type="gramStart"/>
      <w:r w:rsidRPr="00283667">
        <w:rPr>
          <w:color w:val="000000"/>
          <w:sz w:val="24"/>
          <w:szCs w:val="24"/>
        </w:rPr>
        <w:t>Иные профессиональные знания: понятие коррупции, причины ее возникновения и последствия;  основные направления политики государства в сфере противодействия коррупции;  меры по профилактике и противодействию коррупции на государственной гражданской службе;  передовой зарубежный опыт противодействия коррупции на государственной службе;  основные направления совершенствования государственного управления;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proofErr w:type="gramEnd"/>
      <w:r w:rsidRPr="00283667">
        <w:rPr>
          <w:color w:val="000000"/>
          <w:sz w:val="24"/>
          <w:szCs w:val="24"/>
        </w:rPr>
        <w:t xml:space="preserve">  пути совершенствования системы оплаты труда на государственной службе; методы прогнозирования численности персонала и подходы к нормированию труда; полномочия  федеральных   органов  исполнительной   власти,  органов исполнительной    власти    субъектов    Российской     Федерации,    органов    местного самоуправления   и   организаций   в   области   защиты   населения   и   территорий   от чрезвычайных ситуаций природного и техногенного характера; </w:t>
      </w:r>
      <w:r w:rsidRPr="00283667">
        <w:rPr>
          <w:color w:val="000000"/>
          <w:sz w:val="24"/>
          <w:szCs w:val="24"/>
        </w:rPr>
        <w:tab/>
        <w:t>права и обязанности должностных лиц в области защиты населения и территорий от чрезвычайных ситуаций природного и техногенного характера; основные задачи и порядок деятельности органов, осуществляющих управление в области защиты населения и территорий от чрезвычайных ситуаций природного и техногенного характера; понятие       чрезвычайной       ситуации       природного       и       техногенного характера.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Наличие функциональных знаний: функция кадровой службы организации;  принципы формирования и оценки эффективности деятельности кадровых служб в организациях;  перечень государственных наград Российской Федерации;  процедура </w:t>
      </w:r>
      <w:proofErr w:type="spellStart"/>
      <w:r w:rsidRPr="00283667">
        <w:rPr>
          <w:color w:val="000000"/>
          <w:sz w:val="24"/>
          <w:szCs w:val="24"/>
        </w:rPr>
        <w:t>ходатайствования</w:t>
      </w:r>
      <w:proofErr w:type="spellEnd"/>
      <w:r w:rsidRPr="00283667">
        <w:rPr>
          <w:color w:val="000000"/>
          <w:sz w:val="24"/>
          <w:szCs w:val="24"/>
        </w:rPr>
        <w:t xml:space="preserve"> о награждении;  процедура поощрения и награждения за гражданскую службу; основные мероприятия мобилизационной подготовки; методики осуществления проверки и оценки состояния мобилизационной подготовки структурных подразделений.</w:t>
      </w:r>
    </w:p>
    <w:p w:rsidR="009D66D7" w:rsidRPr="00283667" w:rsidRDefault="009D66D7" w:rsidP="009D66D7">
      <w:pPr>
        <w:widowControl w:val="0"/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Наличие профессиональных умений: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ситуации; проведение кадрового анализа и планирование деятельности с учетом организационных </w:t>
      </w:r>
      <w:r w:rsidRPr="00283667">
        <w:rPr>
          <w:color w:val="000000"/>
          <w:sz w:val="24"/>
          <w:szCs w:val="24"/>
        </w:rPr>
        <w:lastRenderedPageBreak/>
        <w:t>целей, бюджетных ограничений и потребностей в кадрах; работа в информационной системе кадровой работы.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Наличие функциональных умений: ведение личных дел, трудовых книжек гражданских служащих, работа со служебными удостоверениями;  организация и нормирование труда; - подготовка и проведение учебных и учебно-методических занятий по мобилизационной подготовке;  проведение инструктажей по безопасности, пропускному режиму, мобилизационной подготовке.</w:t>
      </w:r>
    </w:p>
    <w:p w:rsidR="009D66D7" w:rsidRPr="00283667" w:rsidRDefault="009D66D7" w:rsidP="009D66D7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В целях реализации задач и функций, возложенных на отдел общего обеспечения  Межрайонной ИФНС России № 1 по Республике Адыгея, главный специалист - эксперт  обязан: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строго  выполнять основные обязанности государственного служащего, определенные ст.15 Федерального Закона от 27.07.2004г. № 79 «О государственной гражданской службе Российской Федерации»;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соблюдать пункт 1 статьи 9 Федерального закона № 273-ФЗ от 25.12.2008г. «О противодействии коррупции»: - 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хранить государственную и иную охраняемую законом тайны, а также неразглашение ставшие ему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соблюдать Служебный распорядок и служебную дисциплину при выполнении должностных обязанностей;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  исполнять устные и письменные распоряжения начальника отдела;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обеспечивать прохождение государственной гражданской службы и соблюдение применения законодательства о государственной гражданской службе;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 предоставлять оперативную информацию начальнику отдела, начальнику инспекции, в вышестоящую организацию;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подготавливать проекты приказов или согласование о приеме, переводе, предоставлении отпусков, командировании, увольнении, поощрении, применении мер дисциплинарного взыскания к работникам инспекции;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  осуществлять организацию мероприятий по воинскому учету, бронированию работников инспекции, учет призывников по инспекции;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 xml:space="preserve">- осуществлять планирование, разработку и </w:t>
      </w:r>
      <w:proofErr w:type="gramStart"/>
      <w:r w:rsidRPr="009F3E00">
        <w:rPr>
          <w:color w:val="000000"/>
          <w:sz w:val="24"/>
          <w:szCs w:val="24"/>
        </w:rPr>
        <w:t>контроль за</w:t>
      </w:r>
      <w:proofErr w:type="gramEnd"/>
      <w:r w:rsidRPr="009F3E00">
        <w:rPr>
          <w:color w:val="000000"/>
          <w:sz w:val="24"/>
          <w:szCs w:val="24"/>
        </w:rPr>
        <w:t xml:space="preserve"> исполнением предусмотренных законодательством Российской Федерации мероприятий по вопросам поддержания готовности налоговых органов к ведению гражданской обороны;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 xml:space="preserve">-  осуществлять планирование, разработку и </w:t>
      </w:r>
      <w:proofErr w:type="gramStart"/>
      <w:r w:rsidRPr="009F3E00">
        <w:rPr>
          <w:color w:val="000000"/>
          <w:sz w:val="24"/>
          <w:szCs w:val="24"/>
        </w:rPr>
        <w:t>контроль за</w:t>
      </w:r>
      <w:proofErr w:type="gramEnd"/>
      <w:r w:rsidRPr="009F3E00">
        <w:rPr>
          <w:color w:val="000000"/>
          <w:sz w:val="24"/>
          <w:szCs w:val="24"/>
        </w:rPr>
        <w:t xml:space="preserve"> исполнением в инспекции предусмотренных законодательством Российской Федерации мероприятий по вопросам мобилизационной подготовки к деятельности в военное время и в условиях военного и чрезвычайного положения;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 осуществлять проверку достоверности и полноты сведений о доходах, об имуществе и обязательствах имущественного характера, представляемых государственными гражданскими служащими, замещающими должности государственной гражданской службы в МИФНС России № 1 по Республике Адыгея, предусмотренные Перечнем, а также сведения о доходах, об имуществе и обязательствах имущественного характера их супруги (супруга) и несовершеннолетних детей;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 осуществлять проверку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в МИФНС России № 1 по Республике Адыгея, предусмотренные Перечнем, а также сведения о доходах, об имуществе и обязательствах имущественного характера их супруги (супруга) и несовершеннолетних детей;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lastRenderedPageBreak/>
        <w:t>- осуществлять проведение обязательной государственной дактилоскопической регистрации государственных гражданских служащих;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осуществлять организацию подготовки необходимых документов и справочных материалов руководству инспекции по всем вопросам, входящим в компетенцию отдела;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осуществлять обеспечение деятельности комиссии по урегулированию конфликта интересов;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осуществлять планирование, организацию и контроль выполнения в инспекции мероприятий по вопросам обеспечения безопасности деятельности налоговых органов, предупреждения и пресечения противоправных деяний, совершаемых против работников налоговых органов;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 xml:space="preserve">- осуществлять  консультацию гражданских служащих по кадровым и иным вопросам; 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осуществлять подготовку ответов в установленном порядке на письма учреждений, организаций и граждан;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осуществлять хранение государственной и иной охраняемой законом тайны, а также не разглашение ставших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D66D7" w:rsidRPr="009F3E00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 осуществлять занесение анкетных данных гражданских служащих, работников инспекции, внесение изменений анкетных данных в программу АИС-Кадры, выгрузку информации о работниках инспекции на вышестоящий уровень;</w:t>
      </w:r>
    </w:p>
    <w:p w:rsidR="009D66D7" w:rsidRPr="009F3E00" w:rsidRDefault="009D66D7" w:rsidP="009D66D7">
      <w:pPr>
        <w:shd w:val="clear" w:color="auto" w:fill="FFFFFF"/>
        <w:tabs>
          <w:tab w:val="left" w:pos="706"/>
          <w:tab w:val="left" w:pos="960"/>
        </w:tabs>
        <w:spacing w:line="278" w:lineRule="exact"/>
        <w:ind w:firstLine="547"/>
        <w:jc w:val="both"/>
        <w:rPr>
          <w:color w:val="000000"/>
          <w:sz w:val="24"/>
          <w:szCs w:val="24"/>
        </w:rPr>
      </w:pPr>
      <w:r w:rsidRPr="009F3E00">
        <w:rPr>
          <w:color w:val="000000"/>
          <w:sz w:val="24"/>
          <w:szCs w:val="24"/>
        </w:rPr>
        <w:t>- осуществлять обработку персональных данных либо осуществляет доступ к персональным данным.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В целях исполнения возложенных должностных обязанностей главный специалист - эксперт  имеет право </w:t>
      </w:r>
      <w:proofErr w:type="gramStart"/>
      <w:r w:rsidRPr="00283667">
        <w:rPr>
          <w:color w:val="000000"/>
          <w:sz w:val="24"/>
          <w:szCs w:val="24"/>
        </w:rPr>
        <w:t>на</w:t>
      </w:r>
      <w:proofErr w:type="gramEnd"/>
      <w:r w:rsidRPr="00283667">
        <w:rPr>
          <w:color w:val="000000"/>
          <w:sz w:val="24"/>
          <w:szCs w:val="24"/>
        </w:rPr>
        <w:t>: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обеспечение надлежащих организационно-технических условий, необходимых для исполнения должностных обязанностей;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отдых, обеспечиваемый установлением нормальной продолжительности служебного времени, предоставлением выходных и нерабочих праздничных дней, ежегодных оплачиваемых отпусков (основного и дополнительного);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на приобщение к его личному делу письменных объяснений и других материалов;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защиту сведений о гражданском служащем;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 должностной рост на конкурсной основе;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  членство в профессиональном союзе;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рассмотрение индивидуальных служебных споров в соответствии с Федеральным законом; проведение по его заявлению служебной проверки;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защиту своих прав и законных интересов на гражданской службе, включая обжалование в суд их нарушения;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lastRenderedPageBreak/>
        <w:t xml:space="preserve">-на медицинское страхование в соответствии с Федеральным законом; 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государственную защиту своих жизни и здоровья, жизни и здоровья членов своей семьи и принадлежащего ему имущества;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государственное пенсионное обеспечение в соответствии с Федеральным законом.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-на нахождение в защищаемых помещениях, для исполнения своих должностных обязанностей; 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-на получении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органа.</w:t>
      </w:r>
    </w:p>
    <w:p w:rsidR="009D66D7" w:rsidRPr="00283667" w:rsidRDefault="009D66D7" w:rsidP="009D66D7">
      <w:pPr>
        <w:pStyle w:val="ConsPlusNormal"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Главный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№40, ст. 3961;2017, №15 (ч.1), ст. 2194), приказами (распоряжениями) ФНС России, положением о Межрайонной инспекции Федеральной налоговой службы № 1 по Республике Адыгея, утвержденным руководителем управления Федеральной налоговой службы по Республике Адыгея "10" апреля 2017г., положением об отделе регистрации, ведения реестров и обработки данных,  приказами УФНС России по Республике Адыгея (далее - управление), приказами инспекции, поручениями руководства инспекции.</w:t>
      </w:r>
      <w:proofErr w:type="gramEnd"/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Главный специалист - эксперт</w:t>
      </w:r>
      <w:r w:rsidRPr="00283667">
        <w:rPr>
          <w:color w:val="000000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D66D7" w:rsidRPr="00283667" w:rsidRDefault="009D66D7" w:rsidP="009D66D7">
      <w:pPr>
        <w:pStyle w:val="ConsPlusNormal"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главного специалиста - эксперта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оценивается по следующим показателям:</w:t>
      </w:r>
    </w:p>
    <w:p w:rsidR="009D66D7" w:rsidRPr="00CD6DA0" w:rsidRDefault="009D66D7" w:rsidP="009D66D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66D7" w:rsidRPr="00CD6DA0" w:rsidRDefault="009D66D7" w:rsidP="009D66D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своевременности и оперативности выполнения поручений;</w:t>
      </w:r>
    </w:p>
    <w:p w:rsidR="009D66D7" w:rsidRPr="00CD6DA0" w:rsidRDefault="009D66D7" w:rsidP="009D66D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66D7" w:rsidRPr="00CD6DA0" w:rsidRDefault="009D66D7" w:rsidP="009D66D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66D7" w:rsidRPr="00CD6DA0" w:rsidRDefault="009D66D7" w:rsidP="009D66D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66D7" w:rsidRPr="00CD6DA0" w:rsidRDefault="009D66D7" w:rsidP="009D66D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66D7" w:rsidRPr="00CD6DA0" w:rsidRDefault="009D66D7" w:rsidP="009D66D7">
      <w:pPr>
        <w:widowControl w:val="0"/>
        <w:autoSpaceDE w:val="0"/>
        <w:autoSpaceDN w:val="0"/>
        <w:ind w:firstLine="540"/>
        <w:jc w:val="both"/>
        <w:rPr>
          <w:snapToGrid/>
          <w:sz w:val="24"/>
          <w:szCs w:val="24"/>
        </w:rPr>
      </w:pPr>
      <w:r w:rsidRPr="00CD6DA0">
        <w:rPr>
          <w:snapToGrid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   В целях мотивации к самоподготовке и повышению профессионального уровня претендент может пройти предварительный квалификационный тест вне рамок конкурса по адресу: </w:t>
      </w:r>
      <w:hyperlink r:id="rId40" w:history="1">
        <w:r w:rsidRPr="00283667">
          <w:t>www.gossluzhba.gov.ru</w:t>
        </w:r>
      </w:hyperlink>
      <w:r w:rsidRPr="009F3E00">
        <w:rPr>
          <w:color w:val="000000"/>
          <w:sz w:val="24"/>
          <w:szCs w:val="24"/>
        </w:rPr>
        <w:t xml:space="preserve"> в рубрике «Образование»  «Тесты для самопроверки».</w:t>
      </w:r>
    </w:p>
    <w:p w:rsidR="009D66D7" w:rsidRPr="00283667" w:rsidRDefault="009D66D7" w:rsidP="009D66D7">
      <w:pPr>
        <w:pStyle w:val="ConsPlusNormal"/>
        <w:widowControl/>
        <w:shd w:val="clear" w:color="auto" w:fill="FFFFFF"/>
        <w:tabs>
          <w:tab w:val="left" w:pos="706"/>
        </w:tabs>
        <w:ind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</w:t>
      </w: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lastRenderedPageBreak/>
        <w:t>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В соответствии с Указом Президента Российской Федерации от 01.02.2005 № 112 «О конкурсе на замещение вакантной должности государственной гражданской службы Российской Федерации»: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>Гражданский служащий иного государственного органа, изъявивший желание участвовать в данном объявленном Конкурсе, представляет в отдел общего обеспечения  заявление  на имя начальника Инспекции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 по форме, утверждённой распоряжением Правительства Российской Федерации от 26 мая 2005 г. 667-р (Собрание законодательства Российской Федерации, 2005, №22</w:t>
      </w:r>
      <w:proofErr w:type="gramEnd"/>
      <w:r w:rsidRPr="00283667">
        <w:rPr>
          <w:color w:val="000000"/>
          <w:sz w:val="24"/>
          <w:szCs w:val="24"/>
        </w:rPr>
        <w:t>, ст.2192),  с приложением четырех фотографий 30 х 40 мм  в строгом деловом костюме (для кандидатов, имеющих классный чин – в форменной одежде), как в бумажном  варианте,  так и на цифровом носителе,  выполненных на матовой бумаге,  в цветном  изображении, без уголка.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 Для участия в конкурсе гражданин представляет следующие документы: личное заявление;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собственноручно заполненную и подписанную анкету по форме,  утвержденной распоряжением Правительства Российской Федерации </w:t>
      </w:r>
      <w:r w:rsidRPr="00283667">
        <w:rPr>
          <w:color w:val="000000"/>
          <w:sz w:val="24"/>
          <w:szCs w:val="24"/>
        </w:rPr>
        <w:br/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 w:rsidRPr="00283667">
          <w:rPr>
            <w:color w:val="000000"/>
            <w:sz w:val="24"/>
            <w:szCs w:val="24"/>
          </w:rPr>
          <w:t>2005 г</w:t>
        </w:r>
      </w:smartTag>
      <w:r w:rsidRPr="00283667">
        <w:rPr>
          <w:color w:val="000000"/>
          <w:sz w:val="24"/>
          <w:szCs w:val="24"/>
        </w:rPr>
        <w:t xml:space="preserve">. № 667-р (Собрание законодательства Российской Федерации, 2005,  № 22, ст. 2192), с приложением фотографий; 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документы, подтверждающие необходимое профессиональное образование, стаж работы и квалификацию: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служебную (трудовую) деятельность гражданина;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о профессиональном образовании, а также по желанию гражданина (гражданского служащего)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документ об отсутствии у гражданина  заболевания, препятствующего поступлению на гражданскую службу или ее прохождению;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копию страхового свидетельства обязательного пенсионного страхования;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копию свидетельства </w:t>
      </w:r>
      <w:proofErr w:type="gramStart"/>
      <w:r w:rsidRPr="00283667">
        <w:rPr>
          <w:color w:val="000000"/>
          <w:sz w:val="24"/>
          <w:szCs w:val="24"/>
        </w:rPr>
        <w:t xml:space="preserve">о постановке физического лица на учет </w:t>
      </w:r>
      <w:r w:rsidRPr="00283667">
        <w:rPr>
          <w:color w:val="000000"/>
          <w:sz w:val="24"/>
          <w:szCs w:val="24"/>
        </w:rPr>
        <w:br/>
        <w:t>в налоговом органе по месту жительства на территории</w:t>
      </w:r>
      <w:proofErr w:type="gramEnd"/>
      <w:r w:rsidRPr="00283667">
        <w:rPr>
          <w:color w:val="000000"/>
          <w:sz w:val="24"/>
          <w:szCs w:val="24"/>
        </w:rPr>
        <w:t xml:space="preserve"> Российской Федерации;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копия страхового медицинского полиса обязательного медицинского страхования граждан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 xml:space="preserve">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</w:t>
      </w:r>
      <w:r w:rsidRPr="00283667">
        <w:rPr>
          <w:color w:val="000000"/>
          <w:sz w:val="24"/>
          <w:szCs w:val="24"/>
        </w:rPr>
        <w:lastRenderedPageBreak/>
        <w:t>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</w:t>
      </w:r>
      <w:proofErr w:type="gramEnd"/>
      <w:r w:rsidRPr="00283667">
        <w:rPr>
          <w:color w:val="000000"/>
          <w:sz w:val="24"/>
          <w:szCs w:val="24"/>
        </w:rPr>
        <w:t xml:space="preserve">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документов воинского учета (для военнообязанных и лиц, подлежащих призыву на военную службу);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копии свидетельств о государственной регистрации актов гражданского состояния;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при наличии – документ, подтверждающий допу</w:t>
      </w:r>
      <w:proofErr w:type="gramStart"/>
      <w:r w:rsidRPr="00283667">
        <w:rPr>
          <w:color w:val="000000"/>
          <w:sz w:val="24"/>
          <w:szCs w:val="24"/>
        </w:rPr>
        <w:t>ск к св</w:t>
      </w:r>
      <w:proofErr w:type="gramEnd"/>
      <w:r w:rsidRPr="00283667">
        <w:rPr>
          <w:color w:val="000000"/>
          <w:sz w:val="24"/>
          <w:szCs w:val="24"/>
        </w:rPr>
        <w:t>едениям, составляющим государственную и иную охраняемую законом тайну;</w:t>
      </w:r>
    </w:p>
    <w:p w:rsidR="009D66D7" w:rsidRPr="00283667" w:rsidRDefault="009D66D7" w:rsidP="009D66D7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9D66D7" w:rsidRPr="00283667" w:rsidRDefault="009D66D7" w:rsidP="009D66D7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Конкурс заключается в оценке профессионального уровня претендентов на замещение вакантной должности Межрайонной инспекции ФНС России №1 по Республике Адыгея, их соответствия установленным квалификационным требованиям к должности гражданской службы.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proofErr w:type="gramStart"/>
      <w:r w:rsidRPr="00283667">
        <w:rPr>
          <w:color w:val="000000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собеседование) по вопросам, связанным с выполнением должностных обязанностей</w:t>
      </w:r>
      <w:proofErr w:type="gramEnd"/>
      <w:r w:rsidRPr="00283667">
        <w:rPr>
          <w:color w:val="000000"/>
          <w:sz w:val="24"/>
          <w:szCs w:val="24"/>
        </w:rPr>
        <w:t xml:space="preserve"> по вакантной должности гражданской службы, на замещение которой претендуют кандидаты.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>Решение конкурсной комиссии принимается в отсутствие кандидата.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9D66D7" w:rsidRPr="00283667" w:rsidRDefault="009D66D7" w:rsidP="009D66D7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По результатам конкурса издается приказ Межрайонной инспекции ФНС России №1 по Республике Адыгея о победителе конкурса на замещение вакантной должности.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spacing w:before="100" w:before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lastRenderedPageBreak/>
        <w:t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 </w:t>
      </w:r>
    </w:p>
    <w:p w:rsidR="009D66D7" w:rsidRPr="00283667" w:rsidRDefault="009D66D7" w:rsidP="009D66D7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    Прием документов для участия в конкурсе будет проводиться в течение 21 дня со дня объявления об их приеме. Время приема документов: с 09 часов 00 минут до 17 часов 00 минут.</w:t>
      </w:r>
    </w:p>
    <w:p w:rsidR="009D66D7" w:rsidRPr="00283667" w:rsidRDefault="009D66D7" w:rsidP="009D66D7">
      <w:pPr>
        <w:pStyle w:val="ConsNormal"/>
        <w:widowControl/>
        <w:shd w:val="clear" w:color="auto" w:fill="FFFFFF"/>
        <w:tabs>
          <w:tab w:val="left" w:pos="706"/>
          <w:tab w:val="left" w:pos="1080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Адрес места приема документов: 385009, г. Майкоп, ул. Привокзальная, 331, МИФНС России №1 по Республике Адыгея, отдел общего обеспечения,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каб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 № 202, тел. (8772) 56-93-87. </w:t>
      </w:r>
      <w:proofErr w:type="gram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Ответственный за прием документов:</w:t>
      </w:r>
      <w:proofErr w:type="gram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Бегельдиева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Дарета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proofErr w:type="spellStart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Муаедовна</w:t>
      </w:r>
      <w:proofErr w:type="spellEnd"/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.</w:t>
      </w:r>
    </w:p>
    <w:p w:rsidR="009D66D7" w:rsidRPr="009F3E00" w:rsidRDefault="009D66D7" w:rsidP="009D66D7">
      <w:pPr>
        <w:shd w:val="clear" w:color="auto" w:fill="FFFFFF"/>
        <w:tabs>
          <w:tab w:val="left" w:pos="706"/>
          <w:tab w:val="left" w:pos="6774"/>
        </w:tabs>
        <w:spacing w:before="100" w:beforeAutospacing="1"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Конкурс планируется провести </w:t>
      </w:r>
      <w:r w:rsidRPr="009F3E00">
        <w:rPr>
          <w:color w:val="000000"/>
          <w:sz w:val="24"/>
          <w:szCs w:val="24"/>
        </w:rPr>
        <w:t xml:space="preserve"> </w:t>
      </w:r>
      <w:r w:rsidRPr="00BB07F9">
        <w:rPr>
          <w:color w:val="000000"/>
          <w:sz w:val="24"/>
          <w:szCs w:val="24"/>
        </w:rPr>
        <w:t>22 августа 2019г</w:t>
      </w:r>
      <w:r w:rsidRPr="009F3E00">
        <w:rPr>
          <w:color w:val="000000"/>
          <w:sz w:val="24"/>
          <w:szCs w:val="24"/>
        </w:rPr>
        <w:t xml:space="preserve">., в 09 часов 30 минут, по адресу </w:t>
      </w:r>
      <w:r w:rsidRPr="00283667">
        <w:rPr>
          <w:color w:val="000000"/>
          <w:sz w:val="24"/>
          <w:szCs w:val="24"/>
        </w:rPr>
        <w:t xml:space="preserve">385009, г. Майкоп, ул. </w:t>
      </w:r>
      <w:proofErr w:type="gramStart"/>
      <w:r w:rsidRPr="00283667">
        <w:rPr>
          <w:color w:val="000000"/>
          <w:sz w:val="24"/>
          <w:szCs w:val="24"/>
        </w:rPr>
        <w:t>Привокзальная</w:t>
      </w:r>
      <w:proofErr w:type="gramEnd"/>
      <w:r w:rsidRPr="00283667">
        <w:rPr>
          <w:color w:val="000000"/>
          <w:sz w:val="24"/>
          <w:szCs w:val="24"/>
        </w:rPr>
        <w:t>, 331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spacing w:after="100" w:afterAutospacing="1"/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9D66D7" w:rsidRPr="00283667" w:rsidRDefault="009D66D7" w:rsidP="009D66D7">
      <w:pPr>
        <w:pStyle w:val="ConsNormal"/>
        <w:widowControl/>
        <w:shd w:val="clear" w:color="auto" w:fill="FFFFFF"/>
        <w:tabs>
          <w:tab w:val="left" w:pos="706"/>
        </w:tabs>
        <w:ind w:right="0" w:firstLine="54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8366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Информация о результатах конкурса размещается на сайте Управления Федеральной налоговой службы по Республике Адыгея.</w:t>
      </w:r>
    </w:p>
    <w:p w:rsidR="009D66D7" w:rsidRPr="00283667" w:rsidRDefault="009D66D7" w:rsidP="009D66D7">
      <w:pPr>
        <w:shd w:val="clear" w:color="auto" w:fill="FFFFFF"/>
        <w:tabs>
          <w:tab w:val="left" w:pos="706"/>
        </w:tabs>
        <w:ind w:firstLine="547"/>
        <w:jc w:val="both"/>
        <w:rPr>
          <w:color w:val="000000"/>
          <w:sz w:val="24"/>
          <w:szCs w:val="24"/>
        </w:rPr>
      </w:pPr>
      <w:r w:rsidRPr="00283667">
        <w:rPr>
          <w:color w:val="000000"/>
          <w:sz w:val="24"/>
          <w:szCs w:val="24"/>
        </w:rPr>
        <w:t xml:space="preserve">        Документы претендентов на замещение вакантной должности Межрайонной инспекции ФНС России №1 по Республике Адыгея,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</w:p>
    <w:p w:rsidR="00DD24B0" w:rsidRDefault="00DD24B0">
      <w:bookmarkStart w:id="0" w:name="_GoBack"/>
      <w:bookmarkEnd w:id="0"/>
    </w:p>
    <w:sectPr w:rsidR="00DD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761"/>
    <w:rsid w:val="00080761"/>
    <w:rsid w:val="009D66D7"/>
    <w:rsid w:val="00D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6D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6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D66D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D66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D6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6D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66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D66D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D66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D66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91DDFDC8BCC0F1653A493104187DE6BEA7A69390549E81507BBBA9050417ABN" TargetMode="External"/><Relationship Id="rId18" Type="http://schemas.openxmlformats.org/officeDocument/2006/relationships/hyperlink" Target="consultantplus://offline/ref=91DDFDC8BCC0F1653A493104187DE6BEA4AE9593559F81507BBBA9050417ABN" TargetMode="External"/><Relationship Id="rId26" Type="http://schemas.openxmlformats.org/officeDocument/2006/relationships/hyperlink" Target="consultantplus://offline/ref=91DDFDC8BCC0F1653A493104187DE6BEA4A89E965B9E81507BBBA9050417ABN" TargetMode="External"/><Relationship Id="rId39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1DDFDC8BCC0F1653A493104187DE6BEA7A79E97549881507BBBA9050417ABN" TargetMode="External"/><Relationship Id="rId34" Type="http://schemas.openxmlformats.org/officeDocument/2006/relationships/hyperlink" Target="consultantplus://offline/ref=91DDFDC8BCC0F1653A493104187DE6BEA7A89693509481507BBBA9050417ABN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91DDFDC8BCC0F1653A493104187DE6BEA3AE9E975797DC5A73E2A50710A3N" TargetMode="External"/><Relationship Id="rId17" Type="http://schemas.openxmlformats.org/officeDocument/2006/relationships/hyperlink" Target="consultantplus://offline/ref=91DDFDC8BCC0F1653A493104187DE6BEA7AC9195569481507BBBA9050417ABN" TargetMode="External"/><Relationship Id="rId25" Type="http://schemas.openxmlformats.org/officeDocument/2006/relationships/hyperlink" Target="consultantplus://offline/ref=91DDFDC8BCC0F1653A493104187DE6BEA4A89E96549B81507BBBA9050417ABN" TargetMode="External"/><Relationship Id="rId33" Type="http://schemas.openxmlformats.org/officeDocument/2006/relationships/hyperlink" Target="consultantplus://offline/ref=91DDFDC8BCC0F1653A493104187DE6BEA4A89F9C519881507BBBA9050417ABN" TargetMode="External"/><Relationship Id="rId38" Type="http://schemas.openxmlformats.org/officeDocument/2006/relationships/hyperlink" Target="consultantplus://offline/ref=E254E5010743496FCDF586F84481D19B86670B19C765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1DDFDC8BCC0F1653A493104187DE6BEA4AF919C519F81507BBBA9050417ABN" TargetMode="External"/><Relationship Id="rId20" Type="http://schemas.openxmlformats.org/officeDocument/2006/relationships/hyperlink" Target="consultantplus://offline/ref=91DDFDC8BCC0F1653A493104187DE6BEA4AD9792549B81507BBBA905047B0050E95DE81C718314A4N" TargetMode="External"/><Relationship Id="rId29" Type="http://schemas.openxmlformats.org/officeDocument/2006/relationships/hyperlink" Target="consultantplus://offline/ref=91DDFDC8BCC0F1653A493104187DE6BEA4A89F9C519F81507BBBA9050417ABN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91DDFDC8BCC0F1653A493104187DE6BEA4AF9791509481507BBBA9050417ABN" TargetMode="External"/><Relationship Id="rId24" Type="http://schemas.openxmlformats.org/officeDocument/2006/relationships/hyperlink" Target="consultantplus://offline/ref=91DDFDC8BCC0F1653A493104187DE6BEA4A89E9D5A9981507BBBA9050417ABN" TargetMode="External"/><Relationship Id="rId32" Type="http://schemas.openxmlformats.org/officeDocument/2006/relationships/hyperlink" Target="consultantplus://offline/ref=91DDFDC8BCC0F1653A493104187DE6BEA4A89E965B9C81507BBBA9050417ABN" TargetMode="External"/><Relationship Id="rId37" Type="http://schemas.openxmlformats.org/officeDocument/2006/relationships/hyperlink" Target="consultantplus://offline/ref=91DDFDC8BCC0F1653A493104187DE6BEA4AF95955A9E81507BBBA9050417ABN" TargetMode="External"/><Relationship Id="rId40" Type="http://schemas.openxmlformats.org/officeDocument/2006/relationships/hyperlink" Target="http://www.gossluzhba.gov.ru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91DDFDC8BCC0F1653A493104187DE6BEA4AE9794519C81507BBBA9050417ABN" TargetMode="External"/><Relationship Id="rId23" Type="http://schemas.openxmlformats.org/officeDocument/2006/relationships/hyperlink" Target="consultantplus://offline/ref=91DDFDC8BCC0F1653A493104187DE6BEA4A89F9C519E81507BBBA9050417ABN" TargetMode="External"/><Relationship Id="rId28" Type="http://schemas.openxmlformats.org/officeDocument/2006/relationships/hyperlink" Target="consultantplus://offline/ref=91DDFDC8BCC0F1653A493104187DE6BEA7AF94935A9F81507BBBA9050417ABN" TargetMode="External"/><Relationship Id="rId36" Type="http://schemas.openxmlformats.org/officeDocument/2006/relationships/hyperlink" Target="consultantplus://offline/ref=91DDFDC8BCC0F1653A493104187DE6BEA4AE949D549C81507BBBA9050417ABN" TargetMode="External"/><Relationship Id="rId10" Type="http://schemas.openxmlformats.org/officeDocument/2006/relationships/hyperlink" Target="consultantplus://offline/ref=91DDFDC8BCC0F1653A493104187DE6BEA4AF9494549D81507BBBA9050417ABN" TargetMode="External"/><Relationship Id="rId19" Type="http://schemas.openxmlformats.org/officeDocument/2006/relationships/hyperlink" Target="consultantplus://offline/ref=91DDFDC8BCC0F1653A493104187DE6BEA4AD9792549B81507BBBA905047B0050E95DE81D778914A4N" TargetMode="External"/><Relationship Id="rId31" Type="http://schemas.openxmlformats.org/officeDocument/2006/relationships/hyperlink" Target="consultantplus://offline/ref=91DDFDC8BCC0F1653A493104187DE6BEA7A79594509D81507BBBA9050417A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DDFDC8BCC0F1653A493104187DE6BEA4AD9792559981507BBBA9050417ABN" TargetMode="External"/><Relationship Id="rId14" Type="http://schemas.openxmlformats.org/officeDocument/2006/relationships/hyperlink" Target="consultantplus://offline/ref=91DDFDC8BCC0F1653A493104187DE6BEA4AD9597549C81507BBBA9050417ABN" TargetMode="External"/><Relationship Id="rId22" Type="http://schemas.openxmlformats.org/officeDocument/2006/relationships/hyperlink" Target="consultantplus://offline/ref=91DDFDC8BCC0F1653A493104187DE6BEAEA693945A97DC5A73E2A50710A3N" TargetMode="External"/><Relationship Id="rId27" Type="http://schemas.openxmlformats.org/officeDocument/2006/relationships/hyperlink" Target="consultantplus://offline/ref=91DDFDC8BCC0F1653A493104187DE6BEA4A89E965B9D81507BBBA9050417ABN" TargetMode="External"/><Relationship Id="rId30" Type="http://schemas.openxmlformats.org/officeDocument/2006/relationships/hyperlink" Target="consultantplus://offline/ref=91DDFDC8BCC0F1653A493104187DE6BEA7A992925A9981507BBBA9050417ABN" TargetMode="External"/><Relationship Id="rId35" Type="http://schemas.openxmlformats.org/officeDocument/2006/relationships/hyperlink" Target="consultantplus://offline/ref=91DDFDC8BCC0F1653A493104187DE6BEA7A8969C529D81507BBBA9050417A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5027</Words>
  <Characters>28660</Characters>
  <Application>Microsoft Office Word</Application>
  <DocSecurity>0</DocSecurity>
  <Lines>238</Lines>
  <Paragraphs>67</Paragraphs>
  <ScaleCrop>false</ScaleCrop>
  <Company/>
  <LinksUpToDate>false</LinksUpToDate>
  <CharactersWithSpaces>33620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2019-07-15T06:56:00Z</dcterms:created>
  <dcterms:modified xsi:type="dcterms:W3CDTF">2019-07-15T06:58:00Z</dcterms:modified>
</cp:coreProperties>
</file>